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F4" w:rsidRPr="00B033B3" w:rsidRDefault="00057FF4" w:rsidP="00057FF4">
      <w:pPr>
        <w:spacing w:before="150" w:after="0" w:line="240" w:lineRule="auto"/>
        <w:jc w:val="center"/>
        <w:outlineLvl w:val="1"/>
        <w:rPr>
          <w:b/>
        </w:rPr>
      </w:pPr>
      <w:r w:rsidRPr="00B033B3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 работе с детьми младшего возраста</w:t>
      </w:r>
    </w:p>
    <w:p w:rsidR="00057FF4" w:rsidRDefault="00057FF4" w:rsidP="00057FF4">
      <w:pPr>
        <w:pStyle w:val="a3"/>
        <w:shd w:val="clear" w:color="auto" w:fill="FFFFFF"/>
        <w:spacing w:before="225" w:after="225"/>
        <w:ind w:firstLine="708"/>
        <w:jc w:val="both"/>
        <w:rPr>
          <w:bCs/>
        </w:rPr>
      </w:pPr>
      <w:r w:rsidRPr="00057FF4">
        <w:rPr>
          <w:bCs/>
        </w:rPr>
        <w:t xml:space="preserve">Программа спроектирована с учётом ФГОС дошкольного образования, особенностей образовательного учреждения, региона, образовательных потребностей и запросов воспитанников, кроме того, учтены концептуальные положения используемой в ДОУ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057FF4">
        <w:rPr>
          <w:bCs/>
        </w:rPr>
        <w:t>Веракса</w:t>
      </w:r>
      <w:proofErr w:type="spellEnd"/>
      <w:r w:rsidRPr="00057FF4">
        <w:rPr>
          <w:bCs/>
        </w:rPr>
        <w:t>, Т. С. Комаровой, М. А. Васильевой в соответствии с ФГОС.</w:t>
      </w:r>
    </w:p>
    <w:p w:rsidR="00057FF4" w:rsidRPr="00057FF4" w:rsidRDefault="00057FF4" w:rsidP="00057FF4">
      <w:pPr>
        <w:pStyle w:val="a3"/>
        <w:shd w:val="clear" w:color="auto" w:fill="FFFFFF"/>
        <w:spacing w:before="225" w:after="225"/>
        <w:ind w:firstLine="708"/>
        <w:jc w:val="both"/>
        <w:rPr>
          <w:bCs/>
        </w:rPr>
      </w:pPr>
      <w:r w:rsidRPr="00057FF4">
        <w:rPr>
          <w:bCs/>
        </w:rPr>
        <w:t xml:space="preserve">Рабочая программа </w:t>
      </w:r>
      <w:r>
        <w:rPr>
          <w:bCs/>
        </w:rPr>
        <w:t>младшей возрастной группы</w:t>
      </w:r>
      <w:r w:rsidRPr="00057FF4">
        <w:rPr>
          <w:bCs/>
        </w:rPr>
        <w:t xml:space="preserve"> является 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ДОУ. Она представляет 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 возрастном периоде, обеспечивает  разностороннее гармоничное развитие детей с учётом их возрастных и индивидуальных особенностей по основным направлениям: физическому,  социально-коммуникативному, познавательному, речевому и художественно-эстетическому развитию.</w:t>
      </w:r>
    </w:p>
    <w:p w:rsidR="00057FF4" w:rsidRPr="0011407A" w:rsidRDefault="00057FF4" w:rsidP="00057FF4">
      <w:pPr>
        <w:pStyle w:val="a3"/>
        <w:shd w:val="clear" w:color="auto" w:fill="FFFFFF"/>
        <w:spacing w:before="225" w:beforeAutospacing="0" w:after="225" w:afterAutospacing="0"/>
        <w:ind w:firstLine="708"/>
        <w:jc w:val="both"/>
      </w:pPr>
      <w:r w:rsidRPr="0011407A">
        <w:t xml:space="preserve">Программа строится на </w:t>
      </w:r>
      <w:proofErr w:type="gramStart"/>
      <w:r w:rsidRPr="0011407A">
        <w:t>принципе</w:t>
      </w:r>
      <w:proofErr w:type="gramEnd"/>
      <w:r w:rsidRPr="0011407A">
        <w:t xml:space="preserve"> личностно-ориентированного взаимодействия взрослого с детьми </w:t>
      </w:r>
      <w:r>
        <w:t>младшего возраста</w:t>
      </w:r>
      <w:r w:rsidRPr="0011407A">
        <w:t xml:space="preserve"> и обеспечивает физическое, социально-коммуникативное, познавательное, речевое и художественно-эстетическое развитие детей в возрасте от </w:t>
      </w:r>
      <w:r>
        <w:t>2</w:t>
      </w:r>
      <w:r w:rsidRPr="0011407A">
        <w:t xml:space="preserve"> лет до </w:t>
      </w:r>
      <w:r>
        <w:t>4</w:t>
      </w:r>
      <w:r w:rsidRPr="0011407A">
        <w:t xml:space="preserve"> лет в соответствии с ФГОС, с учетом возрастных и индивидуальных особенностей развития детей данного возраста.</w:t>
      </w:r>
    </w:p>
    <w:p w:rsidR="00057FF4" w:rsidRPr="0011407A" w:rsidRDefault="00057FF4" w:rsidP="00057FF4">
      <w:pPr>
        <w:pStyle w:val="a3"/>
        <w:shd w:val="clear" w:color="auto" w:fill="FFFFFF"/>
        <w:spacing w:before="225" w:beforeAutospacing="0" w:after="225" w:afterAutospacing="0"/>
        <w:ind w:firstLine="708"/>
        <w:jc w:val="both"/>
      </w:pPr>
      <w:r w:rsidRPr="0011407A">
        <w:t>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</w:t>
      </w:r>
    </w:p>
    <w:p w:rsidR="00057FF4" w:rsidRPr="0011407A" w:rsidRDefault="00057FF4" w:rsidP="00057FF4">
      <w:pPr>
        <w:pStyle w:val="a3"/>
        <w:shd w:val="clear" w:color="auto" w:fill="FFFFFF"/>
        <w:spacing w:before="225" w:beforeAutospacing="0" w:after="225" w:afterAutospacing="0"/>
        <w:ind w:firstLine="708"/>
        <w:jc w:val="both"/>
      </w:pPr>
      <w:r w:rsidRPr="0011407A">
        <w:t xml:space="preserve">Программа имеет определенную структуру и состоит из разделов: </w:t>
      </w:r>
    </w:p>
    <w:p w:rsidR="00057FF4" w:rsidRPr="0011407A" w:rsidRDefault="00057FF4" w:rsidP="00057FF4">
      <w:pPr>
        <w:pStyle w:val="a3"/>
        <w:shd w:val="clear" w:color="auto" w:fill="FFFFFF"/>
        <w:spacing w:before="225" w:beforeAutospacing="0" w:after="225" w:afterAutospacing="0"/>
        <w:ind w:firstLine="708"/>
        <w:jc w:val="both"/>
      </w:pPr>
      <w:r w:rsidRPr="0011407A">
        <w:t xml:space="preserve">Целевой раздел – Пояснительная записка: - Цели и задачи рабочей программы, принципы и подходы в организации образовательного процесса, значимые для разработки и реализации рабочей программы характеристики детей, планируемые результаты освоения программы (целевые ориентиры). </w:t>
      </w:r>
    </w:p>
    <w:p w:rsidR="00057FF4" w:rsidRPr="0011407A" w:rsidRDefault="00057FF4" w:rsidP="00057FF4">
      <w:pPr>
        <w:pStyle w:val="a3"/>
        <w:shd w:val="clear" w:color="auto" w:fill="FFFFFF"/>
        <w:spacing w:before="225" w:beforeAutospacing="0" w:after="225" w:afterAutospacing="0"/>
        <w:ind w:firstLine="708"/>
        <w:jc w:val="both"/>
      </w:pPr>
      <w:r w:rsidRPr="0011407A">
        <w:t xml:space="preserve">Содержательный раздел: комплексно - тематическое планирование по 5 образовательным областям, перечень методических пособий, обеспечивающих реализацию образовательной деятельности в группе, содержание коррекционной работы (в коррекционной группе), взаимодействие с семьей, социумом, двигательный режим. </w:t>
      </w:r>
    </w:p>
    <w:p w:rsidR="00057FF4" w:rsidRPr="0011407A" w:rsidRDefault="00057FF4" w:rsidP="00057FF4">
      <w:pPr>
        <w:pStyle w:val="a3"/>
        <w:shd w:val="clear" w:color="auto" w:fill="FFFFFF"/>
        <w:spacing w:before="225" w:beforeAutospacing="0" w:after="225" w:afterAutospacing="0"/>
        <w:ind w:firstLine="708"/>
        <w:jc w:val="both"/>
      </w:pPr>
      <w:r w:rsidRPr="0011407A">
        <w:t xml:space="preserve">Организационный раздел: оснащение предметно-пространственной среды, режим дня, расписание НОД, перечень методических пособий (для реализации основной части и части ДОУ) </w:t>
      </w:r>
    </w:p>
    <w:p w:rsidR="00057FF4" w:rsidRPr="0011407A" w:rsidRDefault="00057FF4" w:rsidP="00057FF4">
      <w:pPr>
        <w:pStyle w:val="a3"/>
        <w:shd w:val="clear" w:color="auto" w:fill="FFFFFF"/>
        <w:spacing w:before="225" w:beforeAutospacing="0" w:after="225" w:afterAutospacing="0"/>
        <w:ind w:firstLine="708"/>
        <w:jc w:val="both"/>
      </w:pPr>
      <w:r w:rsidRPr="0011407A">
        <w:t>Цел</w:t>
      </w:r>
      <w:r>
        <w:t xml:space="preserve">ь Программы - </w:t>
      </w:r>
      <w:r w:rsidRPr="0011407A"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582D92" w:rsidRDefault="00582D92"/>
    <w:sectPr w:rsidR="00582D92" w:rsidSect="000A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7FF4"/>
    <w:rsid w:val="00057FF4"/>
    <w:rsid w:val="0058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5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7FF4"/>
  </w:style>
  <w:style w:type="paragraph" w:styleId="a4">
    <w:name w:val="Normal (Web)"/>
    <w:basedOn w:val="a"/>
    <w:uiPriority w:val="99"/>
    <w:unhideWhenUsed/>
    <w:rsid w:val="0005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442</Words>
  <Characters>2521</Characters>
  <Application>Microsoft Office Word</Application>
  <DocSecurity>0</DocSecurity>
  <Lines>21</Lines>
  <Paragraphs>5</Paragraphs>
  <ScaleCrop>false</ScaleCrop>
  <Company>Microsoft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2016-08-11T22:30:00Z</dcterms:created>
  <dcterms:modified xsi:type="dcterms:W3CDTF">2016-08-11T22:36:00Z</dcterms:modified>
</cp:coreProperties>
</file>